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8C95" w14:textId="190871CE" w:rsidR="00F2133D" w:rsidRPr="00175902" w:rsidRDefault="00F2133D" w:rsidP="00F2133D">
      <w:pPr>
        <w:pStyle w:val="Titolo1"/>
        <w:spacing w:before="0" w:after="0"/>
        <w:jc w:val="center"/>
      </w:pPr>
      <w:r>
        <w:t>IL MONDO VISTO DALLA PAROLA DI DIO</w:t>
      </w:r>
    </w:p>
    <w:p w14:paraId="6A678017" w14:textId="65D377BC" w:rsidR="00D45FA5" w:rsidRPr="004D53D2" w:rsidRDefault="00243978" w:rsidP="00617086">
      <w:pPr>
        <w:pStyle w:val="Titolo1"/>
        <w:spacing w:before="0" w:after="120"/>
        <w:jc w:val="center"/>
        <w:rPr>
          <w:i/>
          <w:sz w:val="18"/>
          <w:szCs w:val="18"/>
        </w:rPr>
      </w:pPr>
      <w:r w:rsidRPr="00243978">
        <w:t>Insieme a lui vennero crocifissi due ladroni</w:t>
      </w:r>
    </w:p>
    <w:p w14:paraId="7F496F23" w14:textId="104B2ABE" w:rsidR="00815114" w:rsidRDefault="00243978" w:rsidP="002C4EDB">
      <w:pPr>
        <w:spacing w:after="120"/>
        <w:jc w:val="both"/>
        <w:rPr>
          <w:rFonts w:ascii="Arial" w:hAnsi="Arial" w:cs="Arial"/>
          <w:iCs/>
        </w:rPr>
      </w:pPr>
      <w:bookmarkStart w:id="0" w:name="_Hlk146558377"/>
      <w:r>
        <w:rPr>
          <w:rFonts w:ascii="Arial" w:hAnsi="Arial" w:cs="Arial"/>
          <w:iCs/>
        </w:rPr>
        <w:t>Il figlio di Dio</w:t>
      </w:r>
      <w:r w:rsidR="00EF38BC">
        <w:rPr>
          <w:rFonts w:ascii="Arial" w:hAnsi="Arial" w:cs="Arial"/>
          <w:iCs/>
        </w:rPr>
        <w:t xml:space="preserve">, che mai ha conosciuto il peccato, </w:t>
      </w:r>
      <w:r>
        <w:rPr>
          <w:rFonts w:ascii="Arial" w:hAnsi="Arial" w:cs="Arial"/>
          <w:iCs/>
        </w:rPr>
        <w:t xml:space="preserve">è crocifisso dal peccato dell’’umanità che si crocifigge con il suo peccato. </w:t>
      </w:r>
      <w:r w:rsidR="00EF38BC">
        <w:rPr>
          <w:rFonts w:ascii="Arial" w:hAnsi="Arial" w:cs="Arial"/>
          <w:iCs/>
        </w:rPr>
        <w:t>Sempre il peccato crocifigge l’umanità sulla croce</w:t>
      </w:r>
      <w:r w:rsidR="00D23CA8">
        <w:rPr>
          <w:rFonts w:ascii="Arial" w:hAnsi="Arial" w:cs="Arial"/>
          <w:iCs/>
        </w:rPr>
        <w:t>, frutto</w:t>
      </w:r>
      <w:r w:rsidR="00EF38BC">
        <w:rPr>
          <w:rFonts w:ascii="Arial" w:hAnsi="Arial" w:cs="Arial"/>
          <w:iCs/>
        </w:rPr>
        <w:t xml:space="preserve"> della stoltezza, dell’insipienza, delle tenebre, degli infiniti errori, della malvagità, della cattiveria, dell’empietà. Sempre l’umanità crocifigge se stessa con il male che supera sempre gli stessi limiti del male. Il peccato sempre crocifigge chi il peccato commette e il crocifisso dal suo peccato crocifigge i suoi fratelli. Chi non vuole crocifiggersi e non vuole crocifiggere, deve togliere il peccato dal cuore. Ma non è nelle facoltà dell’uomo né nelle sue possibilità togliere il peccato dal suo cuore. Il peccato uno dolo lo può togliere: l’Agnello di Dio. L’Agnello di Dio toglie il peccato lasciandosi crocifiggere dal peccato dell’uomo. Lui Crocifisso offre al Padre la sua vita in olocausto e il Padre perdona ogni nostra colpa e toglie ogni pena dovuta ai nostri molteplici peccati</w:t>
      </w:r>
      <w:r w:rsidR="00D23CA8">
        <w:rPr>
          <w:rFonts w:ascii="Arial" w:hAnsi="Arial" w:cs="Arial"/>
          <w:iCs/>
        </w:rPr>
        <w:t>.</w:t>
      </w:r>
      <w:r w:rsidR="00EF38BC">
        <w:rPr>
          <w:rFonts w:ascii="Arial" w:hAnsi="Arial" w:cs="Arial"/>
          <w:iCs/>
        </w:rPr>
        <w:t xml:space="preserve"> Questo avviene però attraverso la nostra fede in Cristo, il solo che toglie il peccato del mondo. </w:t>
      </w:r>
    </w:p>
    <w:p w14:paraId="7789FE2D" w14:textId="0402C838" w:rsidR="00661B08" w:rsidRDefault="00661B08" w:rsidP="002C4EDB">
      <w:pPr>
        <w:spacing w:after="120"/>
        <w:jc w:val="both"/>
        <w:rPr>
          <w:rFonts w:ascii="Arial" w:hAnsi="Arial" w:cs="Arial"/>
          <w:iCs/>
        </w:rPr>
      </w:pPr>
      <w:r>
        <w:rPr>
          <w:rFonts w:ascii="Arial" w:hAnsi="Arial" w:cs="Arial"/>
          <w:iCs/>
        </w:rPr>
        <w:t xml:space="preserve">Gesù è sempre crocifisso in mezzo all’umanità crocifissa. Ogni crocifisso se guarda a Cristo Gesù Crocifisso con occhi di purissima fede, sorretto sempre da uno sguardo di Spirito Santo, frutto della grazia di Cristo Gesù, e lo confessa suo Salvatore e Redentore, suo Messia e Agnello Immolato per il suo Dio e Padre, subito trasforma la croce di disperazione e di morte, in croce di </w:t>
      </w:r>
      <w:r w:rsidR="00D23CA8">
        <w:rPr>
          <w:rFonts w:ascii="Arial" w:hAnsi="Arial" w:cs="Arial"/>
          <w:iCs/>
        </w:rPr>
        <w:t xml:space="preserve">speranza, </w:t>
      </w:r>
      <w:r>
        <w:rPr>
          <w:rFonts w:ascii="Arial" w:hAnsi="Arial" w:cs="Arial"/>
          <w:iCs/>
        </w:rPr>
        <w:t xml:space="preserve">di vita, di salvezza. Se invece guarda Cristo Gesù con gli occhi del peccato, della carne, del mondo, allora rimane sulla croce, ma vive una croce di tormento e di disperazione. L’umanità sempre rimane crocifissa. Sempre resta sulla croce dei suoi peccati. Mai vi sarà sulla terra un solo giorno senza croci e senza crocifissioni. Spetta però ad ogni singolo uomo guardare Cristo Gesù con gli occhi dello Spirito Santo, se vuole trasformare la croce di disperazione in croce di speranza, la croce di tenebre in croce di luce, la croce di morte in croce di vita. </w:t>
      </w:r>
      <w:r w:rsidR="00EC204F">
        <w:rPr>
          <w:rFonts w:ascii="Arial" w:hAnsi="Arial" w:cs="Arial"/>
          <w:iCs/>
        </w:rPr>
        <w:t>Se vuole non crocifiggere.</w:t>
      </w:r>
    </w:p>
    <w:p w14:paraId="31BFC495" w14:textId="4B2CD52B" w:rsidR="00661B08" w:rsidRDefault="00661B08" w:rsidP="002C4EDB">
      <w:pPr>
        <w:spacing w:after="120"/>
        <w:jc w:val="both"/>
        <w:rPr>
          <w:rFonts w:ascii="Arial" w:hAnsi="Arial" w:cs="Arial"/>
          <w:iCs/>
        </w:rPr>
      </w:pPr>
      <w:r>
        <w:rPr>
          <w:rFonts w:ascii="Arial" w:hAnsi="Arial" w:cs="Arial"/>
          <w:iCs/>
        </w:rPr>
        <w:t xml:space="preserve">Ecco ora il grande peccato cristiano. Moltissimi discepoli di Gesù all’umanità che è crocifissa su ogni croce di peccato, anziché annunziare Cristo Gesù come il solo Agnello di Dio, il solo Agnello che toglie il peccato del mondo, </w:t>
      </w:r>
      <w:r w:rsidR="007777D2">
        <w:rPr>
          <w:rFonts w:ascii="Arial" w:hAnsi="Arial" w:cs="Arial"/>
          <w:iCs/>
        </w:rPr>
        <w:t xml:space="preserve">anziché invitare a credere in Lui perché solo con la purissima fede in lui si trasforma la croce di disperazione in croce di speranza, la croce di morte in croce di vita, la croce di tenebre in croce di luce, vanno dall’uomo crocifisso da persone non crocifisse, da persone senza fede in Cristo, lo lasciano nel suo peccato, </w:t>
      </w:r>
      <w:r w:rsidR="00EC204F">
        <w:rPr>
          <w:rFonts w:ascii="Arial" w:hAnsi="Arial" w:cs="Arial"/>
          <w:iCs/>
        </w:rPr>
        <w:t xml:space="preserve">ma </w:t>
      </w:r>
      <w:r w:rsidR="007777D2">
        <w:rPr>
          <w:rFonts w:ascii="Arial" w:hAnsi="Arial" w:cs="Arial"/>
          <w:iCs/>
        </w:rPr>
        <w:t xml:space="preserve">gli portano qualche tozzo di pane, pensando così di togliergli la croce che porta addosso. La croce non la toglie un tozzo di pane, la croce uno solo la toglie: l’Agnello di Dio che toglie il peccato del mondo. Toglie la croce non togliendo noi dalla croce. Noi rimaniamo sempre sulla croce. L’Agnello di Dio toglie la croce di disperazione e ci dona la croce della speranza, toglie la croce della morte e ci dona la croce della vita. Toglie la croce delle tenebre e di cona la croce della luce. Toglie la croce del peccato e ci dona la croce della grazia, Toglie la croce di Satana e </w:t>
      </w:r>
      <w:r w:rsidR="00EC204F">
        <w:rPr>
          <w:rFonts w:ascii="Arial" w:hAnsi="Arial" w:cs="Arial"/>
          <w:iCs/>
        </w:rPr>
        <w:t>c</w:t>
      </w:r>
      <w:r w:rsidR="007777D2">
        <w:rPr>
          <w:rFonts w:ascii="Arial" w:hAnsi="Arial" w:cs="Arial"/>
          <w:iCs/>
        </w:rPr>
        <w:t>i</w:t>
      </w:r>
      <w:r w:rsidR="00EC204F">
        <w:rPr>
          <w:rFonts w:ascii="Arial" w:hAnsi="Arial" w:cs="Arial"/>
          <w:iCs/>
        </w:rPr>
        <w:t xml:space="preserve"> d</w:t>
      </w:r>
      <w:r w:rsidR="007777D2">
        <w:rPr>
          <w:rFonts w:ascii="Arial" w:hAnsi="Arial" w:cs="Arial"/>
          <w:iCs/>
        </w:rPr>
        <w:t xml:space="preserve">ona la Croce di Dio.  Ecco perché è necessario annunciare Cristo Gesù nella purezza della sua verità, altrimenti l’umanità intera resterà crocifissa sulla croce delle tenebre, della morte, della disperazione. </w:t>
      </w:r>
      <w:r w:rsidR="00EC204F">
        <w:rPr>
          <w:rFonts w:ascii="Arial" w:hAnsi="Arial" w:cs="Arial"/>
          <w:iCs/>
        </w:rPr>
        <w:t xml:space="preserve">Altrimenti sempre l’umanità si crocifigge e crocifigge il mondo intero. </w:t>
      </w:r>
    </w:p>
    <w:p w14:paraId="56218AE4" w14:textId="4F860DB5" w:rsidR="00540870" w:rsidRPr="00EC204F" w:rsidRDefault="00243978" w:rsidP="00DE094B">
      <w:pPr>
        <w:spacing w:after="120"/>
        <w:jc w:val="both"/>
        <w:rPr>
          <w:rFonts w:ascii="Arial" w:hAnsi="Arial" w:cs="Arial"/>
          <w:i/>
        </w:rPr>
      </w:pPr>
      <w:r w:rsidRPr="00EC204F">
        <w:rPr>
          <w:rFonts w:ascii="Arial" w:hAnsi="Arial" w:cs="Arial"/>
          <w:i/>
        </w:rPr>
        <w:t>Allora</w:t>
      </w:r>
      <w:r w:rsidR="00DE094B" w:rsidRPr="00EC204F">
        <w:rPr>
          <w:rFonts w:ascii="Arial" w:hAnsi="Arial" w:cs="Arial"/>
          <w:i/>
        </w:rPr>
        <w:t xml:space="preserve"> i soldati del governatore condussero Gesù nel pretorio e gli radunarono attorno tutta la truppa. </w:t>
      </w:r>
      <w:r w:rsidRPr="00EC204F">
        <w:rPr>
          <w:rFonts w:ascii="Arial" w:hAnsi="Arial" w:cs="Arial"/>
          <w:i/>
        </w:rPr>
        <w:t>Lo</w:t>
      </w:r>
      <w:r w:rsidR="00DE094B" w:rsidRPr="00EC204F">
        <w:rPr>
          <w:rFonts w:ascii="Arial" w:hAnsi="Arial" w:cs="Arial"/>
          <w:i/>
        </w:rPr>
        <w:t xml:space="preserve"> spogliarono, gli fecero indossare un mantello scarlatto, </w:t>
      </w:r>
      <w:r w:rsidRPr="00EC204F">
        <w:rPr>
          <w:rFonts w:ascii="Arial" w:hAnsi="Arial" w:cs="Arial"/>
          <w:i/>
        </w:rPr>
        <w:t>intrecciarono</w:t>
      </w:r>
      <w:r w:rsidR="00DE094B" w:rsidRPr="00EC204F">
        <w:rPr>
          <w:rFonts w:ascii="Arial" w:hAnsi="Arial" w:cs="Arial"/>
          <w:i/>
        </w:rPr>
        <w:t xml:space="preserve"> una corona di spine, gliela posero sul capo e gli misero una canna nella mano destra. Poi, inginocchiandosi davanti a lui, lo deridevano: «Salve, re dei Giudei!». </w:t>
      </w:r>
      <w:r w:rsidRPr="00EC204F">
        <w:rPr>
          <w:rFonts w:ascii="Arial" w:hAnsi="Arial" w:cs="Arial"/>
          <w:i/>
        </w:rPr>
        <w:t>Sputandogli</w:t>
      </w:r>
      <w:r w:rsidR="00DE094B" w:rsidRPr="00EC204F">
        <w:rPr>
          <w:rFonts w:ascii="Arial" w:hAnsi="Arial" w:cs="Arial"/>
          <w:i/>
        </w:rPr>
        <w:t xml:space="preserve"> addosso, gli tolsero di mano la canna e lo percuotevano sul capo. </w:t>
      </w:r>
      <w:r w:rsidRPr="00EC204F">
        <w:rPr>
          <w:rFonts w:ascii="Arial" w:hAnsi="Arial" w:cs="Arial"/>
          <w:i/>
        </w:rPr>
        <w:t>Dopo</w:t>
      </w:r>
      <w:r w:rsidR="00DE094B" w:rsidRPr="00EC204F">
        <w:rPr>
          <w:rFonts w:ascii="Arial" w:hAnsi="Arial" w:cs="Arial"/>
          <w:i/>
        </w:rPr>
        <w:t xml:space="preserve"> averlo deriso, lo spogliarono del mantello e gli rimisero le sue vesti, poi lo condussero via per crocifiggerlo.</w:t>
      </w:r>
      <w:r w:rsidRPr="00EC204F">
        <w:rPr>
          <w:rFonts w:ascii="Arial" w:hAnsi="Arial" w:cs="Arial"/>
          <w:i/>
        </w:rPr>
        <w:t xml:space="preserve"> Mentre</w:t>
      </w:r>
      <w:r w:rsidR="00DE094B" w:rsidRPr="00EC204F">
        <w:rPr>
          <w:rFonts w:ascii="Arial" w:hAnsi="Arial" w:cs="Arial"/>
          <w:i/>
        </w:rPr>
        <w:t xml:space="preserve"> uscivano, incontrarono un uomo di Cirene, chiamato Simone, e lo costrinsero a portare la sua croce. </w:t>
      </w:r>
      <w:r w:rsidRPr="00EC204F">
        <w:rPr>
          <w:rFonts w:ascii="Arial" w:hAnsi="Arial" w:cs="Arial"/>
          <w:i/>
        </w:rPr>
        <w:t xml:space="preserve"> Giunti</w:t>
      </w:r>
      <w:r w:rsidR="00DE094B" w:rsidRPr="00EC204F">
        <w:rPr>
          <w:rFonts w:ascii="Arial" w:hAnsi="Arial" w:cs="Arial"/>
          <w:i/>
        </w:rPr>
        <w:t xml:space="preserve"> al luogo detto Gòlgota, che significa «Luogo del cranio», </w:t>
      </w:r>
      <w:r w:rsidRPr="00EC204F">
        <w:rPr>
          <w:rFonts w:ascii="Arial" w:hAnsi="Arial" w:cs="Arial"/>
          <w:i/>
        </w:rPr>
        <w:t>gli</w:t>
      </w:r>
      <w:r w:rsidR="00DE094B" w:rsidRPr="00EC204F">
        <w:rPr>
          <w:rFonts w:ascii="Arial" w:hAnsi="Arial" w:cs="Arial"/>
          <w:i/>
        </w:rPr>
        <w:t xml:space="preserve"> diedero da bere vino mescolato con fiele. Egli lo assaggiò, ma non ne volle bere. </w:t>
      </w:r>
      <w:r w:rsidRPr="00EC204F">
        <w:rPr>
          <w:rFonts w:ascii="Arial" w:hAnsi="Arial" w:cs="Arial"/>
          <w:i/>
        </w:rPr>
        <w:t>Dopo</w:t>
      </w:r>
      <w:r w:rsidR="00DE094B" w:rsidRPr="00EC204F">
        <w:rPr>
          <w:rFonts w:ascii="Arial" w:hAnsi="Arial" w:cs="Arial"/>
          <w:i/>
        </w:rPr>
        <w:t xml:space="preserve"> averlo crocifisso, si divisero le sue vesti, tirandole a sorte. </w:t>
      </w:r>
      <w:r w:rsidRPr="00EC204F">
        <w:rPr>
          <w:rFonts w:ascii="Arial" w:hAnsi="Arial" w:cs="Arial"/>
          <w:i/>
        </w:rPr>
        <w:t>Poi</w:t>
      </w:r>
      <w:r w:rsidR="00DE094B" w:rsidRPr="00EC204F">
        <w:rPr>
          <w:rFonts w:ascii="Arial" w:hAnsi="Arial" w:cs="Arial"/>
          <w:i/>
        </w:rPr>
        <w:t xml:space="preserve">, seduti, gli facevano la guardia. </w:t>
      </w:r>
      <w:r w:rsidRPr="00EC204F">
        <w:rPr>
          <w:rFonts w:ascii="Arial" w:hAnsi="Arial" w:cs="Arial"/>
          <w:i/>
        </w:rPr>
        <w:t>Al</w:t>
      </w:r>
      <w:r w:rsidR="00DE094B" w:rsidRPr="00EC204F">
        <w:rPr>
          <w:rFonts w:ascii="Arial" w:hAnsi="Arial" w:cs="Arial"/>
          <w:i/>
        </w:rPr>
        <w:t xml:space="preserve"> di sopra del suo capo posero il motivo scritto della sua condanna: «Costui è Gesù, il re dei Giudei». </w:t>
      </w:r>
      <w:bookmarkStart w:id="1" w:name="_Hlk197497857"/>
      <w:r w:rsidRPr="00EC204F">
        <w:rPr>
          <w:rFonts w:ascii="Arial" w:hAnsi="Arial" w:cs="Arial"/>
          <w:i/>
        </w:rPr>
        <w:t>Insieme</w:t>
      </w:r>
      <w:r w:rsidR="00DE094B" w:rsidRPr="00EC204F">
        <w:rPr>
          <w:rFonts w:ascii="Arial" w:hAnsi="Arial" w:cs="Arial"/>
          <w:i/>
        </w:rPr>
        <w:t xml:space="preserve"> a lui vennero crocifissi due ladroni</w:t>
      </w:r>
      <w:bookmarkEnd w:id="1"/>
      <w:r w:rsidR="00DE094B" w:rsidRPr="00EC204F">
        <w:rPr>
          <w:rFonts w:ascii="Arial" w:hAnsi="Arial" w:cs="Arial"/>
          <w:i/>
        </w:rPr>
        <w:t xml:space="preserve">, uno a destra e uno a sinistra. </w:t>
      </w:r>
      <w:r w:rsidR="00540870" w:rsidRPr="00EC204F">
        <w:rPr>
          <w:rFonts w:ascii="Arial" w:hAnsi="Arial" w:cs="Arial"/>
          <w:i/>
        </w:rPr>
        <w:t xml:space="preserve">(Mt </w:t>
      </w:r>
      <w:r w:rsidR="00CD1A70" w:rsidRPr="00EC204F">
        <w:rPr>
          <w:rFonts w:ascii="Arial" w:hAnsi="Arial" w:cs="Arial"/>
          <w:i/>
        </w:rPr>
        <w:t>2</w:t>
      </w:r>
      <w:r w:rsidR="00767864" w:rsidRPr="00EC204F">
        <w:rPr>
          <w:rFonts w:ascii="Arial" w:hAnsi="Arial" w:cs="Arial"/>
          <w:i/>
        </w:rPr>
        <w:t>7</w:t>
      </w:r>
      <w:r w:rsidR="007D1FDD" w:rsidRPr="00EC204F">
        <w:rPr>
          <w:rFonts w:ascii="Arial" w:hAnsi="Arial" w:cs="Arial"/>
          <w:i/>
        </w:rPr>
        <w:t>.</w:t>
      </w:r>
      <w:r w:rsidR="00DE094B" w:rsidRPr="00EC204F">
        <w:rPr>
          <w:rFonts w:ascii="Arial" w:hAnsi="Arial" w:cs="Arial"/>
          <w:i/>
        </w:rPr>
        <w:t>27</w:t>
      </w:r>
      <w:r w:rsidR="00CD1A70" w:rsidRPr="00EC204F">
        <w:rPr>
          <w:rFonts w:ascii="Arial" w:hAnsi="Arial" w:cs="Arial"/>
          <w:i/>
        </w:rPr>
        <w:t>-</w:t>
      </w:r>
      <w:r w:rsidR="00DE094B" w:rsidRPr="00EC204F">
        <w:rPr>
          <w:rFonts w:ascii="Arial" w:hAnsi="Arial" w:cs="Arial"/>
          <w:i/>
        </w:rPr>
        <w:t>28</w:t>
      </w:r>
      <w:r w:rsidR="006D59C6" w:rsidRPr="00EC204F">
        <w:rPr>
          <w:rFonts w:ascii="Arial" w:hAnsi="Arial" w:cs="Arial"/>
          <w:i/>
        </w:rPr>
        <w:t>)</w:t>
      </w:r>
      <w:bookmarkEnd w:id="0"/>
      <w:r w:rsidR="0067773A" w:rsidRPr="00EC204F">
        <w:rPr>
          <w:rFonts w:ascii="Arial" w:hAnsi="Arial" w:cs="Arial"/>
          <w:i/>
        </w:rPr>
        <w:t>.</w:t>
      </w:r>
    </w:p>
    <w:p w14:paraId="6269464E" w14:textId="4ED036AF" w:rsidR="00484E38" w:rsidRPr="002F7471" w:rsidRDefault="007777D2" w:rsidP="00D23CA8">
      <w:pPr>
        <w:spacing w:after="120"/>
        <w:jc w:val="both"/>
        <w:rPr>
          <w:rFonts w:ascii="Arial" w:hAnsi="Arial" w:cs="Arial"/>
          <w:b/>
          <w:bCs/>
        </w:rPr>
      </w:pPr>
      <w:r>
        <w:rPr>
          <w:rFonts w:ascii="Arial" w:hAnsi="Arial" w:cs="Arial"/>
        </w:rPr>
        <w:t>Sulla necessità sempre urgente di predicare Cristo, ecco cosa rivela a noi l’apostolo Paolo nella Lettera ai Romani:</w:t>
      </w:r>
      <w:r w:rsidR="00D23CA8">
        <w:rPr>
          <w:rFonts w:ascii="Arial" w:hAnsi="Arial" w:cs="Arial"/>
        </w:rPr>
        <w:t xml:space="preserve"> </w:t>
      </w:r>
      <w:r w:rsidR="00D23CA8" w:rsidRPr="00D23CA8">
        <w:rPr>
          <w:rFonts w:ascii="Arial" w:hAnsi="Arial" w:cs="Arial"/>
          <w:i/>
          <w:iCs/>
        </w:rPr>
        <w:t>“Mosè</w:t>
      </w:r>
      <w:r w:rsidR="00D23CA8" w:rsidRPr="00D23CA8">
        <w:rPr>
          <w:rFonts w:ascii="Arial" w:hAnsi="Arial" w:cs="Arial"/>
          <w:i/>
          <w:iCs/>
        </w:rPr>
        <w:t xml:space="preserve"> descrive così la giustizia che viene dalla Legge: L’uomo che la mette in pratica, per mezzo di essa vivrà. </w:t>
      </w:r>
      <w:r w:rsidR="00D23CA8" w:rsidRPr="00D23CA8">
        <w:rPr>
          <w:rFonts w:ascii="Arial" w:hAnsi="Arial" w:cs="Arial"/>
          <w:i/>
          <w:iCs/>
        </w:rPr>
        <w:t>Invece</w:t>
      </w:r>
      <w:r w:rsidR="00D23CA8" w:rsidRPr="00D23CA8">
        <w:rPr>
          <w:rFonts w:ascii="Arial" w:hAnsi="Arial" w:cs="Arial"/>
          <w:i/>
          <w:iCs/>
        </w:rPr>
        <w:t xml:space="preserve">, la giustizia che viene dalla fede parla così: Non dire nel tuo cuore: Chi salirà al cielo? – per farne cioè discendere Cristo –; </w:t>
      </w:r>
      <w:r w:rsidR="00D23CA8" w:rsidRPr="00D23CA8">
        <w:rPr>
          <w:rFonts w:ascii="Arial" w:hAnsi="Arial" w:cs="Arial"/>
          <w:i/>
          <w:iCs/>
        </w:rPr>
        <w:t>oppure</w:t>
      </w:r>
      <w:r w:rsidR="00D23CA8" w:rsidRPr="00D23CA8">
        <w:rPr>
          <w:rFonts w:ascii="Arial" w:hAnsi="Arial" w:cs="Arial"/>
          <w:i/>
          <w:iCs/>
        </w:rPr>
        <w:t xml:space="preserve">: Chi scenderà nell’abisso? – per fare cioè risalire Cristo dai morti. </w:t>
      </w:r>
      <w:r w:rsidR="00D23CA8" w:rsidRPr="00D23CA8">
        <w:rPr>
          <w:rFonts w:ascii="Arial" w:hAnsi="Arial" w:cs="Arial"/>
          <w:i/>
          <w:iCs/>
        </w:rPr>
        <w:t>Che</w:t>
      </w:r>
      <w:r w:rsidR="00D23CA8" w:rsidRPr="00D23CA8">
        <w:rPr>
          <w:rFonts w:ascii="Arial" w:hAnsi="Arial" w:cs="Arial"/>
          <w:i/>
          <w:iCs/>
        </w:rPr>
        <w:t xml:space="preserve"> cosa dice dunque? Vicino a te è la Parola, sulla tua bocca e nel tuo cuore, cioè la parola della fede che noi predichiamo. </w:t>
      </w:r>
      <w:r w:rsidR="00D23CA8" w:rsidRPr="00D23CA8">
        <w:rPr>
          <w:rFonts w:ascii="Arial" w:hAnsi="Arial" w:cs="Arial"/>
          <w:i/>
          <w:iCs/>
        </w:rPr>
        <w:t>Perché</w:t>
      </w:r>
      <w:r w:rsidR="00D23CA8" w:rsidRPr="00D23CA8">
        <w:rPr>
          <w:rFonts w:ascii="Arial" w:hAnsi="Arial" w:cs="Arial"/>
          <w:i/>
          <w:iCs/>
        </w:rPr>
        <w:t xml:space="preserve"> se con la tua bocca proclamerai: «Gesù è il Signore!», e con il tuo cuore crederai che Dio lo ha risuscitato dai morti, sarai salvo. </w:t>
      </w:r>
      <w:r w:rsidR="00D23CA8" w:rsidRPr="00D23CA8">
        <w:rPr>
          <w:rFonts w:ascii="Arial" w:hAnsi="Arial" w:cs="Arial"/>
          <w:i/>
          <w:iCs/>
        </w:rPr>
        <w:t>Con</w:t>
      </w:r>
      <w:r w:rsidR="00D23CA8" w:rsidRPr="00D23CA8">
        <w:rPr>
          <w:rFonts w:ascii="Arial" w:hAnsi="Arial" w:cs="Arial"/>
          <w:i/>
          <w:iCs/>
        </w:rPr>
        <w:t xml:space="preserve"> il cuore infatti si crede per ottenere la giustizia, e con la bocca si fa la professione di fede per avere la salvezza. </w:t>
      </w:r>
      <w:r w:rsidR="00D23CA8" w:rsidRPr="00D23CA8">
        <w:rPr>
          <w:rFonts w:ascii="Arial" w:hAnsi="Arial" w:cs="Arial"/>
          <w:i/>
          <w:iCs/>
        </w:rPr>
        <w:t>Dice</w:t>
      </w:r>
      <w:r w:rsidR="00D23CA8" w:rsidRPr="00D23CA8">
        <w:rPr>
          <w:rFonts w:ascii="Arial" w:hAnsi="Arial" w:cs="Arial"/>
          <w:i/>
          <w:iCs/>
        </w:rPr>
        <w:t xml:space="preserve"> infatti la Scrittura: Chiunque crede in lui non sarà deluso. </w:t>
      </w:r>
      <w:r w:rsidR="00D23CA8" w:rsidRPr="00D23CA8">
        <w:rPr>
          <w:rFonts w:ascii="Arial" w:hAnsi="Arial" w:cs="Arial"/>
          <w:i/>
          <w:iCs/>
        </w:rPr>
        <w:t>Poiché</w:t>
      </w:r>
      <w:r w:rsidR="00D23CA8" w:rsidRPr="00D23CA8">
        <w:rPr>
          <w:rFonts w:ascii="Arial" w:hAnsi="Arial" w:cs="Arial"/>
          <w:i/>
          <w:iCs/>
        </w:rPr>
        <w:t xml:space="preserve"> non c’è distinzione fra Giudeo e Greco, dato che lui stesso è il Signore di tutti, ricco verso tutti quelli che lo invocano. </w:t>
      </w:r>
      <w:r w:rsidR="00D23CA8" w:rsidRPr="00D23CA8">
        <w:rPr>
          <w:rFonts w:ascii="Arial" w:hAnsi="Arial" w:cs="Arial"/>
          <w:i/>
          <w:iCs/>
        </w:rPr>
        <w:t>Infatti</w:t>
      </w:r>
      <w:r w:rsidR="00D23CA8" w:rsidRPr="00D23CA8">
        <w:rPr>
          <w:rFonts w:ascii="Arial" w:hAnsi="Arial" w:cs="Arial"/>
          <w:i/>
          <w:iCs/>
        </w:rPr>
        <w:t>: Chiunque invocherà il nome del Signore sarà salvato.</w:t>
      </w:r>
      <w:r w:rsidR="00D23CA8">
        <w:rPr>
          <w:rFonts w:ascii="Arial" w:hAnsi="Arial" w:cs="Arial"/>
          <w:i/>
          <w:iCs/>
        </w:rPr>
        <w:t xml:space="preserve"> </w:t>
      </w:r>
      <w:r w:rsidR="00D23CA8" w:rsidRPr="00D23CA8">
        <w:rPr>
          <w:rFonts w:ascii="Arial" w:hAnsi="Arial" w:cs="Arial"/>
          <w:i/>
          <w:iCs/>
        </w:rPr>
        <w:t>Ora</w:t>
      </w:r>
      <w:r w:rsidR="00D23CA8" w:rsidRPr="00D23CA8">
        <w:rPr>
          <w:rFonts w:ascii="Arial" w:hAnsi="Arial" w:cs="Arial"/>
          <w:i/>
          <w:iCs/>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r w:rsidR="00D23CA8">
        <w:rPr>
          <w:rFonts w:ascii="Arial" w:hAnsi="Arial" w:cs="Arial"/>
          <w:i/>
          <w:iCs/>
        </w:rPr>
        <w:t xml:space="preserve"> </w:t>
      </w:r>
      <w:r w:rsidR="00D23CA8" w:rsidRPr="00D23CA8">
        <w:rPr>
          <w:rFonts w:ascii="Arial" w:hAnsi="Arial" w:cs="Arial"/>
          <w:i/>
          <w:iCs/>
        </w:rPr>
        <w:t>Ma</w:t>
      </w:r>
      <w:r w:rsidR="00D23CA8" w:rsidRPr="00D23CA8">
        <w:rPr>
          <w:rFonts w:ascii="Arial" w:hAnsi="Arial" w:cs="Arial"/>
          <w:i/>
          <w:iCs/>
        </w:rPr>
        <w:t xml:space="preserve"> non tutti hanno obbedito al Vangelo. Lo dice Isaia: Signore, chi ha creduto dopo averci ascoltato? </w:t>
      </w:r>
      <w:r w:rsidR="00D23CA8" w:rsidRPr="00D23CA8">
        <w:rPr>
          <w:rFonts w:ascii="Arial" w:hAnsi="Arial" w:cs="Arial"/>
          <w:i/>
          <w:iCs/>
        </w:rPr>
        <w:t>Dunque</w:t>
      </w:r>
      <w:r w:rsidR="00D23CA8" w:rsidRPr="00D23CA8">
        <w:rPr>
          <w:rFonts w:ascii="Arial" w:hAnsi="Arial" w:cs="Arial"/>
          <w:i/>
          <w:iCs/>
        </w:rPr>
        <w:t xml:space="preserve">, la fede viene dall’ascolto e l’ascolto riguarda la parola di </w:t>
      </w:r>
      <w:r w:rsidR="00D23CA8" w:rsidRPr="00D23CA8">
        <w:rPr>
          <w:rFonts w:ascii="Arial" w:hAnsi="Arial" w:cs="Arial"/>
          <w:i/>
          <w:iCs/>
        </w:rPr>
        <w:t>Cristo</w:t>
      </w:r>
      <w:r w:rsidR="00D23CA8">
        <w:rPr>
          <w:rFonts w:ascii="Arial" w:hAnsi="Arial" w:cs="Arial"/>
          <w:i/>
          <w:iCs/>
        </w:rPr>
        <w:t>”</w:t>
      </w:r>
      <w:r w:rsidR="00D23CA8" w:rsidRPr="00D23CA8">
        <w:rPr>
          <w:rFonts w:ascii="Arial" w:hAnsi="Arial" w:cs="Arial"/>
          <w:i/>
          <w:iCs/>
        </w:rPr>
        <w:t xml:space="preserve"> (Rm 10,5-17)</w:t>
      </w:r>
      <w:r w:rsidR="00D23CA8">
        <w:rPr>
          <w:rFonts w:ascii="Arial" w:hAnsi="Arial" w:cs="Arial"/>
          <w:i/>
          <w:iCs/>
        </w:rPr>
        <w:t xml:space="preserve">. </w:t>
      </w:r>
      <w:r w:rsidR="00D23CA8">
        <w:rPr>
          <w:rFonts w:ascii="Arial" w:hAnsi="Arial" w:cs="Arial"/>
        </w:rPr>
        <w:t>Quel cristiano che non predica Cristo, è il più grande spietato nemico dell’umanità. Sa che con la predicazione di Cristo Gesù un suo fratello potrebbe trasformare la croce di disperazione, di morte, di tenebre in croce di speranza, di vita, di luce e non solo non gli dona Cristo lui, vuole che nessun altro glielo doni. Chi non dona Cristo ai fratelli, non glielo dona perché lui stesso è senza il vero Cristo. Il Cristo che lui dice di adorare è solo un idolo, un frutto del suo cuore. Madre del vero Cristo Gesù Crocifisso,</w:t>
      </w:r>
      <w:r w:rsidR="00EC204F">
        <w:rPr>
          <w:rFonts w:ascii="Arial" w:hAnsi="Arial" w:cs="Arial"/>
        </w:rPr>
        <w:t xml:space="preserve"> del solo</w:t>
      </w:r>
      <w:r w:rsidR="00D23CA8">
        <w:rPr>
          <w:rFonts w:ascii="Arial" w:hAnsi="Arial" w:cs="Arial"/>
        </w:rPr>
        <w:t xml:space="preserve"> </w:t>
      </w:r>
      <w:r w:rsidR="00EC204F">
        <w:rPr>
          <w:rFonts w:ascii="Arial" w:hAnsi="Arial" w:cs="Arial"/>
        </w:rPr>
        <w:t xml:space="preserve">che toglie il peccato del mondo, </w:t>
      </w:r>
      <w:r w:rsidR="00D23CA8">
        <w:rPr>
          <w:rFonts w:ascii="Arial" w:hAnsi="Arial" w:cs="Arial"/>
        </w:rPr>
        <w:t xml:space="preserve">aiutaci ad ascoltare la tua voce e iniziare da oggi a dare la vera Parola del Figlio tuo ad ogni uomo.  </w:t>
      </w:r>
      <w:r w:rsidR="00EC204F">
        <w:rPr>
          <w:rFonts w:ascii="Arial" w:hAnsi="Arial" w:cs="Arial"/>
        </w:rPr>
        <w:t>È la sola via per far sì che la nostra croce sia di vita e non di morte, di luce e non di tenebra, di speranza e non di disperazione. Grazia, Madre Santa.</w:t>
      </w:r>
      <w:r w:rsidR="00D23CA8">
        <w:rPr>
          <w:rFonts w:ascii="Arial" w:hAnsi="Arial" w:cs="Arial"/>
        </w:rPr>
        <w:t xml:space="preserve"> </w:t>
      </w:r>
      <w:r w:rsidR="007A738D">
        <w:rPr>
          <w:rFonts w:ascii="Arial" w:hAnsi="Arial" w:cs="Arial"/>
          <w:b/>
        </w:rPr>
        <w:t>0</w:t>
      </w:r>
      <w:r w:rsidR="00C423E3">
        <w:rPr>
          <w:rFonts w:ascii="Arial" w:hAnsi="Arial" w:cs="Arial"/>
          <w:b/>
        </w:rPr>
        <w:t>8</w:t>
      </w:r>
      <w:r w:rsidR="007A738D">
        <w:rPr>
          <w:rFonts w:ascii="Arial" w:hAnsi="Arial" w:cs="Arial"/>
          <w:b/>
        </w:rPr>
        <w:t xml:space="preserve"> Novembre </w:t>
      </w:r>
      <w:r w:rsidR="000A2E7B">
        <w:rPr>
          <w:rFonts w:ascii="Arial" w:hAnsi="Arial" w:cs="Arial"/>
          <w:b/>
        </w:rPr>
        <w:t>2026</w:t>
      </w:r>
    </w:p>
    <w:sectPr w:rsidR="00484E38" w:rsidRPr="002F7471" w:rsidSect="00EC204F">
      <w:type w:val="oddPage"/>
      <w:pgSz w:w="11906" w:h="16838" w:code="9"/>
      <w:pgMar w:top="284" w:right="1134" w:bottom="28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172AF"/>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7A5"/>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727"/>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8796C"/>
    <w:rsid w:val="000903C8"/>
    <w:rsid w:val="000905F0"/>
    <w:rsid w:val="00090D0C"/>
    <w:rsid w:val="00091ADB"/>
    <w:rsid w:val="000922D5"/>
    <w:rsid w:val="00093599"/>
    <w:rsid w:val="00094004"/>
    <w:rsid w:val="0009434D"/>
    <w:rsid w:val="00094ADB"/>
    <w:rsid w:val="00095FC7"/>
    <w:rsid w:val="000976E5"/>
    <w:rsid w:val="00097E84"/>
    <w:rsid w:val="000A0CE3"/>
    <w:rsid w:val="000A2E7B"/>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35FB"/>
    <w:rsid w:val="000C393E"/>
    <w:rsid w:val="000C7088"/>
    <w:rsid w:val="000C7323"/>
    <w:rsid w:val="000D0403"/>
    <w:rsid w:val="000D0B30"/>
    <w:rsid w:val="000D14BE"/>
    <w:rsid w:val="000D2DC7"/>
    <w:rsid w:val="000D4274"/>
    <w:rsid w:val="000D4812"/>
    <w:rsid w:val="000D52BD"/>
    <w:rsid w:val="000E0AAA"/>
    <w:rsid w:val="000E0B26"/>
    <w:rsid w:val="000E2144"/>
    <w:rsid w:val="000E2259"/>
    <w:rsid w:val="000E26E9"/>
    <w:rsid w:val="000E2CF0"/>
    <w:rsid w:val="000E329C"/>
    <w:rsid w:val="000E36F7"/>
    <w:rsid w:val="000E3D42"/>
    <w:rsid w:val="000E440C"/>
    <w:rsid w:val="000E4438"/>
    <w:rsid w:val="000E4C57"/>
    <w:rsid w:val="000F0BA2"/>
    <w:rsid w:val="000F1114"/>
    <w:rsid w:val="000F3668"/>
    <w:rsid w:val="000F420B"/>
    <w:rsid w:val="000F4554"/>
    <w:rsid w:val="000F485C"/>
    <w:rsid w:val="000F53AB"/>
    <w:rsid w:val="000F5849"/>
    <w:rsid w:val="000F5903"/>
    <w:rsid w:val="001004B8"/>
    <w:rsid w:val="001015BD"/>
    <w:rsid w:val="00101786"/>
    <w:rsid w:val="0010272A"/>
    <w:rsid w:val="00103D1D"/>
    <w:rsid w:val="00105982"/>
    <w:rsid w:val="00105D59"/>
    <w:rsid w:val="001070D0"/>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37F"/>
    <w:rsid w:val="001357E7"/>
    <w:rsid w:val="00135900"/>
    <w:rsid w:val="00135F97"/>
    <w:rsid w:val="00137B89"/>
    <w:rsid w:val="00140263"/>
    <w:rsid w:val="00140B8A"/>
    <w:rsid w:val="001416B4"/>
    <w:rsid w:val="00143E0A"/>
    <w:rsid w:val="00144CE9"/>
    <w:rsid w:val="00145E6C"/>
    <w:rsid w:val="00146940"/>
    <w:rsid w:val="001506EF"/>
    <w:rsid w:val="00150844"/>
    <w:rsid w:val="00151F24"/>
    <w:rsid w:val="00152655"/>
    <w:rsid w:val="001526A8"/>
    <w:rsid w:val="00153841"/>
    <w:rsid w:val="00153C8A"/>
    <w:rsid w:val="00153F6C"/>
    <w:rsid w:val="0015540B"/>
    <w:rsid w:val="00156537"/>
    <w:rsid w:val="001576DE"/>
    <w:rsid w:val="001578FF"/>
    <w:rsid w:val="00157ABB"/>
    <w:rsid w:val="00157D0C"/>
    <w:rsid w:val="00157F21"/>
    <w:rsid w:val="001641B8"/>
    <w:rsid w:val="00164828"/>
    <w:rsid w:val="001659AF"/>
    <w:rsid w:val="00166CB4"/>
    <w:rsid w:val="001711D2"/>
    <w:rsid w:val="00171EEB"/>
    <w:rsid w:val="00172295"/>
    <w:rsid w:val="00173002"/>
    <w:rsid w:val="001731C6"/>
    <w:rsid w:val="00173B0A"/>
    <w:rsid w:val="00174E13"/>
    <w:rsid w:val="00175422"/>
    <w:rsid w:val="00175902"/>
    <w:rsid w:val="00175A22"/>
    <w:rsid w:val="001771DE"/>
    <w:rsid w:val="001805A9"/>
    <w:rsid w:val="00180656"/>
    <w:rsid w:val="00180D8C"/>
    <w:rsid w:val="00182364"/>
    <w:rsid w:val="00182666"/>
    <w:rsid w:val="001833FF"/>
    <w:rsid w:val="00183E9B"/>
    <w:rsid w:val="001850CC"/>
    <w:rsid w:val="0018541F"/>
    <w:rsid w:val="001855D1"/>
    <w:rsid w:val="0018622F"/>
    <w:rsid w:val="00186C03"/>
    <w:rsid w:val="0018744D"/>
    <w:rsid w:val="00187EED"/>
    <w:rsid w:val="001916BF"/>
    <w:rsid w:val="00192346"/>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E41"/>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0E0"/>
    <w:rsid w:val="001E19EF"/>
    <w:rsid w:val="001E2114"/>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3978"/>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3D8C"/>
    <w:rsid w:val="002640C0"/>
    <w:rsid w:val="0026571B"/>
    <w:rsid w:val="00266D9E"/>
    <w:rsid w:val="00267A71"/>
    <w:rsid w:val="00267C65"/>
    <w:rsid w:val="00270FED"/>
    <w:rsid w:val="00272DD1"/>
    <w:rsid w:val="0027368A"/>
    <w:rsid w:val="00273701"/>
    <w:rsid w:val="00273872"/>
    <w:rsid w:val="00273D7D"/>
    <w:rsid w:val="00273EDA"/>
    <w:rsid w:val="0027535F"/>
    <w:rsid w:val="00276DFF"/>
    <w:rsid w:val="0027736A"/>
    <w:rsid w:val="002807B0"/>
    <w:rsid w:val="00280A1C"/>
    <w:rsid w:val="00281B70"/>
    <w:rsid w:val="002820D0"/>
    <w:rsid w:val="002823EB"/>
    <w:rsid w:val="0028510D"/>
    <w:rsid w:val="00285D75"/>
    <w:rsid w:val="00285FCE"/>
    <w:rsid w:val="002875B6"/>
    <w:rsid w:val="00290E61"/>
    <w:rsid w:val="002938CC"/>
    <w:rsid w:val="00294146"/>
    <w:rsid w:val="00295EE5"/>
    <w:rsid w:val="00296566"/>
    <w:rsid w:val="002978FE"/>
    <w:rsid w:val="0029792A"/>
    <w:rsid w:val="002A0212"/>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1D1D"/>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0072"/>
    <w:rsid w:val="002D2B4E"/>
    <w:rsid w:val="002D3142"/>
    <w:rsid w:val="002D3A9B"/>
    <w:rsid w:val="002D573A"/>
    <w:rsid w:val="002D6DF3"/>
    <w:rsid w:val="002D7750"/>
    <w:rsid w:val="002E10DB"/>
    <w:rsid w:val="002E163D"/>
    <w:rsid w:val="002E2219"/>
    <w:rsid w:val="002E245F"/>
    <w:rsid w:val="002E31A9"/>
    <w:rsid w:val="002E3745"/>
    <w:rsid w:val="002E37AC"/>
    <w:rsid w:val="002E3B09"/>
    <w:rsid w:val="002E5038"/>
    <w:rsid w:val="002E5A9D"/>
    <w:rsid w:val="002E6F59"/>
    <w:rsid w:val="002E7322"/>
    <w:rsid w:val="002E7FEC"/>
    <w:rsid w:val="002F14A4"/>
    <w:rsid w:val="002F1CD8"/>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5B1"/>
    <w:rsid w:val="00323D0C"/>
    <w:rsid w:val="003248F0"/>
    <w:rsid w:val="00327391"/>
    <w:rsid w:val="00331B56"/>
    <w:rsid w:val="00334C6A"/>
    <w:rsid w:val="0033704C"/>
    <w:rsid w:val="003402FB"/>
    <w:rsid w:val="0034083A"/>
    <w:rsid w:val="0034086E"/>
    <w:rsid w:val="003408A1"/>
    <w:rsid w:val="00341749"/>
    <w:rsid w:val="003418EB"/>
    <w:rsid w:val="00343592"/>
    <w:rsid w:val="00350B8F"/>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A45"/>
    <w:rsid w:val="00362C93"/>
    <w:rsid w:val="0036427E"/>
    <w:rsid w:val="003642A7"/>
    <w:rsid w:val="003644E1"/>
    <w:rsid w:val="00364F45"/>
    <w:rsid w:val="00364FAF"/>
    <w:rsid w:val="003669AE"/>
    <w:rsid w:val="00366D47"/>
    <w:rsid w:val="00367B85"/>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77BC9"/>
    <w:rsid w:val="00380279"/>
    <w:rsid w:val="0038098E"/>
    <w:rsid w:val="00382966"/>
    <w:rsid w:val="00382DE8"/>
    <w:rsid w:val="00383F88"/>
    <w:rsid w:val="00384247"/>
    <w:rsid w:val="00384CC0"/>
    <w:rsid w:val="00385E4E"/>
    <w:rsid w:val="003860A2"/>
    <w:rsid w:val="003873D8"/>
    <w:rsid w:val="00387E4C"/>
    <w:rsid w:val="00390148"/>
    <w:rsid w:val="00390564"/>
    <w:rsid w:val="00390B0A"/>
    <w:rsid w:val="00390F31"/>
    <w:rsid w:val="00391CAE"/>
    <w:rsid w:val="00392E78"/>
    <w:rsid w:val="00394C4F"/>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2E40"/>
    <w:rsid w:val="003B5ACC"/>
    <w:rsid w:val="003B636C"/>
    <w:rsid w:val="003B717A"/>
    <w:rsid w:val="003B73F2"/>
    <w:rsid w:val="003B7EC8"/>
    <w:rsid w:val="003C1A91"/>
    <w:rsid w:val="003C283B"/>
    <w:rsid w:val="003C2855"/>
    <w:rsid w:val="003C28A0"/>
    <w:rsid w:val="003C2BA3"/>
    <w:rsid w:val="003C45F7"/>
    <w:rsid w:val="003C4E3E"/>
    <w:rsid w:val="003C5A00"/>
    <w:rsid w:val="003C5B92"/>
    <w:rsid w:val="003D08B3"/>
    <w:rsid w:val="003D111D"/>
    <w:rsid w:val="003D19DD"/>
    <w:rsid w:val="003D1E88"/>
    <w:rsid w:val="003D212A"/>
    <w:rsid w:val="003D369F"/>
    <w:rsid w:val="003D3A56"/>
    <w:rsid w:val="003D3C62"/>
    <w:rsid w:val="003D468A"/>
    <w:rsid w:val="003D6120"/>
    <w:rsid w:val="003D6344"/>
    <w:rsid w:val="003D7922"/>
    <w:rsid w:val="003D7B70"/>
    <w:rsid w:val="003E0139"/>
    <w:rsid w:val="003E013C"/>
    <w:rsid w:val="003E0243"/>
    <w:rsid w:val="003E28F3"/>
    <w:rsid w:val="003E298E"/>
    <w:rsid w:val="003E51D9"/>
    <w:rsid w:val="003E77CE"/>
    <w:rsid w:val="003E78B6"/>
    <w:rsid w:val="003F0ACB"/>
    <w:rsid w:val="003F2983"/>
    <w:rsid w:val="003F5E2F"/>
    <w:rsid w:val="003F61E8"/>
    <w:rsid w:val="003F7556"/>
    <w:rsid w:val="003F7F64"/>
    <w:rsid w:val="00401472"/>
    <w:rsid w:val="00401515"/>
    <w:rsid w:val="00401538"/>
    <w:rsid w:val="0040198B"/>
    <w:rsid w:val="00401B6C"/>
    <w:rsid w:val="00402C9F"/>
    <w:rsid w:val="00402E15"/>
    <w:rsid w:val="0040332A"/>
    <w:rsid w:val="004034C4"/>
    <w:rsid w:val="0040481C"/>
    <w:rsid w:val="00404BEE"/>
    <w:rsid w:val="004071BD"/>
    <w:rsid w:val="004079B6"/>
    <w:rsid w:val="00410281"/>
    <w:rsid w:val="00411A76"/>
    <w:rsid w:val="0041228C"/>
    <w:rsid w:val="00412A5E"/>
    <w:rsid w:val="00412C5C"/>
    <w:rsid w:val="0041360E"/>
    <w:rsid w:val="00413968"/>
    <w:rsid w:val="00413CB1"/>
    <w:rsid w:val="004142CC"/>
    <w:rsid w:val="004155C8"/>
    <w:rsid w:val="00415FD9"/>
    <w:rsid w:val="00416F78"/>
    <w:rsid w:val="00417230"/>
    <w:rsid w:val="004173D0"/>
    <w:rsid w:val="00417C82"/>
    <w:rsid w:val="00420429"/>
    <w:rsid w:val="00420A36"/>
    <w:rsid w:val="00421149"/>
    <w:rsid w:val="00421443"/>
    <w:rsid w:val="004218C0"/>
    <w:rsid w:val="0042358D"/>
    <w:rsid w:val="00423C2B"/>
    <w:rsid w:val="00424226"/>
    <w:rsid w:val="00425476"/>
    <w:rsid w:val="00425C91"/>
    <w:rsid w:val="00427315"/>
    <w:rsid w:val="00427A15"/>
    <w:rsid w:val="00431DA7"/>
    <w:rsid w:val="00432689"/>
    <w:rsid w:val="00432BC4"/>
    <w:rsid w:val="00433188"/>
    <w:rsid w:val="00433B49"/>
    <w:rsid w:val="00434877"/>
    <w:rsid w:val="004363D9"/>
    <w:rsid w:val="00437D34"/>
    <w:rsid w:val="004411DD"/>
    <w:rsid w:val="00441310"/>
    <w:rsid w:val="00441F64"/>
    <w:rsid w:val="00442F9D"/>
    <w:rsid w:val="0044336E"/>
    <w:rsid w:val="00443C10"/>
    <w:rsid w:val="00443C63"/>
    <w:rsid w:val="00444BA7"/>
    <w:rsid w:val="00444DAD"/>
    <w:rsid w:val="004451C7"/>
    <w:rsid w:val="00445B2F"/>
    <w:rsid w:val="00446247"/>
    <w:rsid w:val="00446C28"/>
    <w:rsid w:val="00447920"/>
    <w:rsid w:val="00447B84"/>
    <w:rsid w:val="00447EFB"/>
    <w:rsid w:val="004501F6"/>
    <w:rsid w:val="00450D9D"/>
    <w:rsid w:val="00450EAB"/>
    <w:rsid w:val="00454957"/>
    <w:rsid w:val="00454A0A"/>
    <w:rsid w:val="00455C6E"/>
    <w:rsid w:val="00456301"/>
    <w:rsid w:val="004563A0"/>
    <w:rsid w:val="00456688"/>
    <w:rsid w:val="0045674C"/>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37E"/>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97B8B"/>
    <w:rsid w:val="004A1063"/>
    <w:rsid w:val="004A19ED"/>
    <w:rsid w:val="004A2770"/>
    <w:rsid w:val="004A3874"/>
    <w:rsid w:val="004A6A61"/>
    <w:rsid w:val="004A6BC4"/>
    <w:rsid w:val="004B030D"/>
    <w:rsid w:val="004B0F22"/>
    <w:rsid w:val="004B11D5"/>
    <w:rsid w:val="004B1FAA"/>
    <w:rsid w:val="004B25DB"/>
    <w:rsid w:val="004B2B69"/>
    <w:rsid w:val="004B35BA"/>
    <w:rsid w:val="004B4078"/>
    <w:rsid w:val="004B4927"/>
    <w:rsid w:val="004B53D6"/>
    <w:rsid w:val="004B5739"/>
    <w:rsid w:val="004B7BFF"/>
    <w:rsid w:val="004B7F5A"/>
    <w:rsid w:val="004C09C0"/>
    <w:rsid w:val="004C1415"/>
    <w:rsid w:val="004C183D"/>
    <w:rsid w:val="004C1A10"/>
    <w:rsid w:val="004C2CC7"/>
    <w:rsid w:val="004C682A"/>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1CB7"/>
    <w:rsid w:val="004F2490"/>
    <w:rsid w:val="004F2730"/>
    <w:rsid w:val="004F4538"/>
    <w:rsid w:val="004F5BB5"/>
    <w:rsid w:val="004F6D1F"/>
    <w:rsid w:val="004F6F75"/>
    <w:rsid w:val="004F714C"/>
    <w:rsid w:val="004F769D"/>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88E"/>
    <w:rsid w:val="00530D9E"/>
    <w:rsid w:val="00531B7C"/>
    <w:rsid w:val="00533CAB"/>
    <w:rsid w:val="00537523"/>
    <w:rsid w:val="005375F9"/>
    <w:rsid w:val="00540870"/>
    <w:rsid w:val="005423CA"/>
    <w:rsid w:val="005438EA"/>
    <w:rsid w:val="00543FF9"/>
    <w:rsid w:val="00544CB5"/>
    <w:rsid w:val="00544D0D"/>
    <w:rsid w:val="00544E28"/>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0FCF"/>
    <w:rsid w:val="0056209C"/>
    <w:rsid w:val="00562ED7"/>
    <w:rsid w:val="00566451"/>
    <w:rsid w:val="00567282"/>
    <w:rsid w:val="005673DA"/>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54E"/>
    <w:rsid w:val="0059264D"/>
    <w:rsid w:val="005927C9"/>
    <w:rsid w:val="00593EB6"/>
    <w:rsid w:val="00594416"/>
    <w:rsid w:val="00594DC4"/>
    <w:rsid w:val="0059525A"/>
    <w:rsid w:val="005956D0"/>
    <w:rsid w:val="0059709A"/>
    <w:rsid w:val="0059783E"/>
    <w:rsid w:val="005A10D3"/>
    <w:rsid w:val="005A198B"/>
    <w:rsid w:val="005A2AA5"/>
    <w:rsid w:val="005A37DF"/>
    <w:rsid w:val="005A38A2"/>
    <w:rsid w:val="005A38B5"/>
    <w:rsid w:val="005A3B78"/>
    <w:rsid w:val="005A4A18"/>
    <w:rsid w:val="005A5821"/>
    <w:rsid w:val="005B142D"/>
    <w:rsid w:val="005B1F69"/>
    <w:rsid w:val="005B2675"/>
    <w:rsid w:val="005B2CBB"/>
    <w:rsid w:val="005B486B"/>
    <w:rsid w:val="005B6717"/>
    <w:rsid w:val="005C1B52"/>
    <w:rsid w:val="005C2AE4"/>
    <w:rsid w:val="005C2F13"/>
    <w:rsid w:val="005C3A7A"/>
    <w:rsid w:val="005C5AC4"/>
    <w:rsid w:val="005C5B7D"/>
    <w:rsid w:val="005C5FA3"/>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3EFF"/>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5F86"/>
    <w:rsid w:val="006063C0"/>
    <w:rsid w:val="0060788B"/>
    <w:rsid w:val="00610F08"/>
    <w:rsid w:val="00613D59"/>
    <w:rsid w:val="0061432D"/>
    <w:rsid w:val="006149E0"/>
    <w:rsid w:val="00614E8F"/>
    <w:rsid w:val="00615601"/>
    <w:rsid w:val="0061699B"/>
    <w:rsid w:val="00616BF0"/>
    <w:rsid w:val="00616C98"/>
    <w:rsid w:val="00617086"/>
    <w:rsid w:val="00620140"/>
    <w:rsid w:val="0062077D"/>
    <w:rsid w:val="006211EE"/>
    <w:rsid w:val="006225C6"/>
    <w:rsid w:val="00622BD9"/>
    <w:rsid w:val="00622F8A"/>
    <w:rsid w:val="00623950"/>
    <w:rsid w:val="00624B62"/>
    <w:rsid w:val="00624C59"/>
    <w:rsid w:val="00624D8C"/>
    <w:rsid w:val="00624F2C"/>
    <w:rsid w:val="0062538B"/>
    <w:rsid w:val="00625F5F"/>
    <w:rsid w:val="0062695D"/>
    <w:rsid w:val="00627037"/>
    <w:rsid w:val="00630527"/>
    <w:rsid w:val="00633483"/>
    <w:rsid w:val="00634541"/>
    <w:rsid w:val="00634D62"/>
    <w:rsid w:val="00635A2F"/>
    <w:rsid w:val="00635C5D"/>
    <w:rsid w:val="00636328"/>
    <w:rsid w:val="00636C28"/>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1B08"/>
    <w:rsid w:val="00662161"/>
    <w:rsid w:val="00662AAA"/>
    <w:rsid w:val="006637A4"/>
    <w:rsid w:val="00663EFC"/>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42C0"/>
    <w:rsid w:val="006958C9"/>
    <w:rsid w:val="0069727D"/>
    <w:rsid w:val="00697D5B"/>
    <w:rsid w:val="006A093D"/>
    <w:rsid w:val="006A14FC"/>
    <w:rsid w:val="006A19F3"/>
    <w:rsid w:val="006A2063"/>
    <w:rsid w:val="006A26E6"/>
    <w:rsid w:val="006A2907"/>
    <w:rsid w:val="006A46B3"/>
    <w:rsid w:val="006A48B9"/>
    <w:rsid w:val="006A4A56"/>
    <w:rsid w:val="006A5C3F"/>
    <w:rsid w:val="006A5EA2"/>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B7A9F"/>
    <w:rsid w:val="006C06E6"/>
    <w:rsid w:val="006C0BBB"/>
    <w:rsid w:val="006C4200"/>
    <w:rsid w:val="006C4934"/>
    <w:rsid w:val="006C4E55"/>
    <w:rsid w:val="006C54B6"/>
    <w:rsid w:val="006C5613"/>
    <w:rsid w:val="006C6213"/>
    <w:rsid w:val="006C6339"/>
    <w:rsid w:val="006D005E"/>
    <w:rsid w:val="006D06DC"/>
    <w:rsid w:val="006D078E"/>
    <w:rsid w:val="006D0EB2"/>
    <w:rsid w:val="006D3BFD"/>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4C59"/>
    <w:rsid w:val="0070549C"/>
    <w:rsid w:val="00705645"/>
    <w:rsid w:val="00706413"/>
    <w:rsid w:val="0070679F"/>
    <w:rsid w:val="007128C4"/>
    <w:rsid w:val="00714129"/>
    <w:rsid w:val="00714465"/>
    <w:rsid w:val="00714CCD"/>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3D65"/>
    <w:rsid w:val="00734F95"/>
    <w:rsid w:val="00737E6D"/>
    <w:rsid w:val="00740EE0"/>
    <w:rsid w:val="00741311"/>
    <w:rsid w:val="0074147A"/>
    <w:rsid w:val="0074174B"/>
    <w:rsid w:val="007420C6"/>
    <w:rsid w:val="007429EE"/>
    <w:rsid w:val="00742CA7"/>
    <w:rsid w:val="007444C4"/>
    <w:rsid w:val="00744CA7"/>
    <w:rsid w:val="00745E6F"/>
    <w:rsid w:val="00746298"/>
    <w:rsid w:val="0074736C"/>
    <w:rsid w:val="00750CE1"/>
    <w:rsid w:val="00750F6E"/>
    <w:rsid w:val="0075182D"/>
    <w:rsid w:val="00752824"/>
    <w:rsid w:val="00754872"/>
    <w:rsid w:val="00755261"/>
    <w:rsid w:val="00755F9F"/>
    <w:rsid w:val="00755FA1"/>
    <w:rsid w:val="00760415"/>
    <w:rsid w:val="00761307"/>
    <w:rsid w:val="007616FA"/>
    <w:rsid w:val="00761A6C"/>
    <w:rsid w:val="007623A1"/>
    <w:rsid w:val="00764335"/>
    <w:rsid w:val="007657CD"/>
    <w:rsid w:val="00767864"/>
    <w:rsid w:val="00771501"/>
    <w:rsid w:val="00772AAA"/>
    <w:rsid w:val="007730DC"/>
    <w:rsid w:val="00773265"/>
    <w:rsid w:val="00773976"/>
    <w:rsid w:val="00773D44"/>
    <w:rsid w:val="00774343"/>
    <w:rsid w:val="007745A8"/>
    <w:rsid w:val="007777D2"/>
    <w:rsid w:val="00780432"/>
    <w:rsid w:val="00782E3E"/>
    <w:rsid w:val="00783017"/>
    <w:rsid w:val="0078353E"/>
    <w:rsid w:val="007839E5"/>
    <w:rsid w:val="0078672E"/>
    <w:rsid w:val="0078683D"/>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A738D"/>
    <w:rsid w:val="007B067A"/>
    <w:rsid w:val="007B0936"/>
    <w:rsid w:val="007B1121"/>
    <w:rsid w:val="007B3154"/>
    <w:rsid w:val="007B38DE"/>
    <w:rsid w:val="007B4305"/>
    <w:rsid w:val="007B7436"/>
    <w:rsid w:val="007C3502"/>
    <w:rsid w:val="007C3971"/>
    <w:rsid w:val="007C3B91"/>
    <w:rsid w:val="007C479D"/>
    <w:rsid w:val="007C4866"/>
    <w:rsid w:val="007C4CEF"/>
    <w:rsid w:val="007C5342"/>
    <w:rsid w:val="007C758D"/>
    <w:rsid w:val="007C7898"/>
    <w:rsid w:val="007D0070"/>
    <w:rsid w:val="007D1386"/>
    <w:rsid w:val="007D1CD4"/>
    <w:rsid w:val="007D1FDD"/>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2F4"/>
    <w:rsid w:val="0080532C"/>
    <w:rsid w:val="00805950"/>
    <w:rsid w:val="00807DF9"/>
    <w:rsid w:val="00811B8B"/>
    <w:rsid w:val="00811BB7"/>
    <w:rsid w:val="00812857"/>
    <w:rsid w:val="008129F9"/>
    <w:rsid w:val="008131B1"/>
    <w:rsid w:val="0081358E"/>
    <w:rsid w:val="00813B18"/>
    <w:rsid w:val="00815114"/>
    <w:rsid w:val="00815EE2"/>
    <w:rsid w:val="00820643"/>
    <w:rsid w:val="00820F4A"/>
    <w:rsid w:val="00821003"/>
    <w:rsid w:val="008212A6"/>
    <w:rsid w:val="008213BC"/>
    <w:rsid w:val="00821FD3"/>
    <w:rsid w:val="008245F4"/>
    <w:rsid w:val="00824DA9"/>
    <w:rsid w:val="00825EB0"/>
    <w:rsid w:val="0083146C"/>
    <w:rsid w:val="00831E48"/>
    <w:rsid w:val="00832586"/>
    <w:rsid w:val="00832D45"/>
    <w:rsid w:val="00833247"/>
    <w:rsid w:val="00833339"/>
    <w:rsid w:val="00837940"/>
    <w:rsid w:val="00837D63"/>
    <w:rsid w:val="008401A0"/>
    <w:rsid w:val="00840728"/>
    <w:rsid w:val="008428A8"/>
    <w:rsid w:val="00842CA0"/>
    <w:rsid w:val="008439B6"/>
    <w:rsid w:val="00843A13"/>
    <w:rsid w:val="00843FB2"/>
    <w:rsid w:val="00844042"/>
    <w:rsid w:val="00844AD5"/>
    <w:rsid w:val="00844B08"/>
    <w:rsid w:val="008458BC"/>
    <w:rsid w:val="008510A7"/>
    <w:rsid w:val="00851E62"/>
    <w:rsid w:val="008525B0"/>
    <w:rsid w:val="00852CD5"/>
    <w:rsid w:val="0085304C"/>
    <w:rsid w:val="00853ABB"/>
    <w:rsid w:val="00854690"/>
    <w:rsid w:val="00854B47"/>
    <w:rsid w:val="00856888"/>
    <w:rsid w:val="00857305"/>
    <w:rsid w:val="008575C0"/>
    <w:rsid w:val="008578EA"/>
    <w:rsid w:val="0086007F"/>
    <w:rsid w:val="00860B66"/>
    <w:rsid w:val="00861842"/>
    <w:rsid w:val="00863E4A"/>
    <w:rsid w:val="0086501D"/>
    <w:rsid w:val="00867048"/>
    <w:rsid w:val="00870612"/>
    <w:rsid w:val="00872DA8"/>
    <w:rsid w:val="00874887"/>
    <w:rsid w:val="00874C82"/>
    <w:rsid w:val="008750E2"/>
    <w:rsid w:val="00876280"/>
    <w:rsid w:val="00881076"/>
    <w:rsid w:val="00881664"/>
    <w:rsid w:val="0088221E"/>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E45"/>
    <w:rsid w:val="008A5FDA"/>
    <w:rsid w:val="008A6065"/>
    <w:rsid w:val="008A6E8B"/>
    <w:rsid w:val="008A6EA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9CA"/>
    <w:rsid w:val="008D7D03"/>
    <w:rsid w:val="008E06A5"/>
    <w:rsid w:val="008E0D9F"/>
    <w:rsid w:val="008E25DD"/>
    <w:rsid w:val="008E3548"/>
    <w:rsid w:val="008E44F4"/>
    <w:rsid w:val="008E520D"/>
    <w:rsid w:val="008E5A50"/>
    <w:rsid w:val="008E668F"/>
    <w:rsid w:val="008E66FD"/>
    <w:rsid w:val="008E6F2F"/>
    <w:rsid w:val="008E7460"/>
    <w:rsid w:val="008E771D"/>
    <w:rsid w:val="008E7874"/>
    <w:rsid w:val="008F1109"/>
    <w:rsid w:val="008F2C7D"/>
    <w:rsid w:val="008F2F52"/>
    <w:rsid w:val="008F36E7"/>
    <w:rsid w:val="008F3863"/>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5D70"/>
    <w:rsid w:val="00907898"/>
    <w:rsid w:val="00907FD9"/>
    <w:rsid w:val="009109B9"/>
    <w:rsid w:val="009109D8"/>
    <w:rsid w:val="00910FEA"/>
    <w:rsid w:val="0091186E"/>
    <w:rsid w:val="009130B6"/>
    <w:rsid w:val="009157EC"/>
    <w:rsid w:val="009172DA"/>
    <w:rsid w:val="00921C9F"/>
    <w:rsid w:val="00921F6A"/>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09D"/>
    <w:rsid w:val="009361BD"/>
    <w:rsid w:val="009406A3"/>
    <w:rsid w:val="00941546"/>
    <w:rsid w:val="0094379C"/>
    <w:rsid w:val="00944E1F"/>
    <w:rsid w:val="0094558E"/>
    <w:rsid w:val="00945AEE"/>
    <w:rsid w:val="009461FB"/>
    <w:rsid w:val="0094716B"/>
    <w:rsid w:val="0094748E"/>
    <w:rsid w:val="009477FD"/>
    <w:rsid w:val="00950EB4"/>
    <w:rsid w:val="00951910"/>
    <w:rsid w:val="00951E65"/>
    <w:rsid w:val="009535ED"/>
    <w:rsid w:val="00954195"/>
    <w:rsid w:val="00954440"/>
    <w:rsid w:val="0095478B"/>
    <w:rsid w:val="009547B3"/>
    <w:rsid w:val="0095504B"/>
    <w:rsid w:val="00955DEF"/>
    <w:rsid w:val="009643EE"/>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E00"/>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4F0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558"/>
    <w:rsid w:val="009F276E"/>
    <w:rsid w:val="009F3ED1"/>
    <w:rsid w:val="009F48F5"/>
    <w:rsid w:val="009F4DCD"/>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3CDD"/>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5F86"/>
    <w:rsid w:val="00A461A2"/>
    <w:rsid w:val="00A4712D"/>
    <w:rsid w:val="00A477A3"/>
    <w:rsid w:val="00A47A79"/>
    <w:rsid w:val="00A50194"/>
    <w:rsid w:val="00A5051D"/>
    <w:rsid w:val="00A5139B"/>
    <w:rsid w:val="00A53D3C"/>
    <w:rsid w:val="00A548B4"/>
    <w:rsid w:val="00A54C06"/>
    <w:rsid w:val="00A569B1"/>
    <w:rsid w:val="00A56A6E"/>
    <w:rsid w:val="00A60632"/>
    <w:rsid w:val="00A60B36"/>
    <w:rsid w:val="00A630D9"/>
    <w:rsid w:val="00A63C4C"/>
    <w:rsid w:val="00A64A4D"/>
    <w:rsid w:val="00A64F2D"/>
    <w:rsid w:val="00A6659E"/>
    <w:rsid w:val="00A66738"/>
    <w:rsid w:val="00A700E6"/>
    <w:rsid w:val="00A70A8E"/>
    <w:rsid w:val="00A70D87"/>
    <w:rsid w:val="00A724BE"/>
    <w:rsid w:val="00A72719"/>
    <w:rsid w:val="00A72D43"/>
    <w:rsid w:val="00A72E5A"/>
    <w:rsid w:val="00A7375A"/>
    <w:rsid w:val="00A738E2"/>
    <w:rsid w:val="00A73B9E"/>
    <w:rsid w:val="00A74DA2"/>
    <w:rsid w:val="00A75F51"/>
    <w:rsid w:val="00A75FD4"/>
    <w:rsid w:val="00A77042"/>
    <w:rsid w:val="00A80304"/>
    <w:rsid w:val="00A8045E"/>
    <w:rsid w:val="00A80BEC"/>
    <w:rsid w:val="00A816D3"/>
    <w:rsid w:val="00A82F14"/>
    <w:rsid w:val="00A83648"/>
    <w:rsid w:val="00A83FEE"/>
    <w:rsid w:val="00A8681F"/>
    <w:rsid w:val="00A86B47"/>
    <w:rsid w:val="00A86B6D"/>
    <w:rsid w:val="00A871BB"/>
    <w:rsid w:val="00A8792A"/>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172A"/>
    <w:rsid w:val="00AD311A"/>
    <w:rsid w:val="00AD35BB"/>
    <w:rsid w:val="00AD3B08"/>
    <w:rsid w:val="00AD3BCC"/>
    <w:rsid w:val="00AD4527"/>
    <w:rsid w:val="00AD4784"/>
    <w:rsid w:val="00AD4F6F"/>
    <w:rsid w:val="00AD5F84"/>
    <w:rsid w:val="00AD7241"/>
    <w:rsid w:val="00AE00DF"/>
    <w:rsid w:val="00AE0755"/>
    <w:rsid w:val="00AE24FB"/>
    <w:rsid w:val="00AE3AEC"/>
    <w:rsid w:val="00AE5962"/>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4C02"/>
    <w:rsid w:val="00B25DE9"/>
    <w:rsid w:val="00B2681C"/>
    <w:rsid w:val="00B2698E"/>
    <w:rsid w:val="00B27241"/>
    <w:rsid w:val="00B27769"/>
    <w:rsid w:val="00B27CF7"/>
    <w:rsid w:val="00B27E29"/>
    <w:rsid w:val="00B30A14"/>
    <w:rsid w:val="00B31B84"/>
    <w:rsid w:val="00B32F32"/>
    <w:rsid w:val="00B33424"/>
    <w:rsid w:val="00B3398A"/>
    <w:rsid w:val="00B341D2"/>
    <w:rsid w:val="00B34C2B"/>
    <w:rsid w:val="00B35153"/>
    <w:rsid w:val="00B35886"/>
    <w:rsid w:val="00B35A53"/>
    <w:rsid w:val="00B3643E"/>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A86"/>
    <w:rsid w:val="00B57F14"/>
    <w:rsid w:val="00B60754"/>
    <w:rsid w:val="00B60D68"/>
    <w:rsid w:val="00B61171"/>
    <w:rsid w:val="00B62487"/>
    <w:rsid w:val="00B6251E"/>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739"/>
    <w:rsid w:val="00B90C8B"/>
    <w:rsid w:val="00B91734"/>
    <w:rsid w:val="00B93025"/>
    <w:rsid w:val="00B9318D"/>
    <w:rsid w:val="00B938CC"/>
    <w:rsid w:val="00B94664"/>
    <w:rsid w:val="00B951F5"/>
    <w:rsid w:val="00B95479"/>
    <w:rsid w:val="00B95E11"/>
    <w:rsid w:val="00B9641E"/>
    <w:rsid w:val="00B96911"/>
    <w:rsid w:val="00B97CF3"/>
    <w:rsid w:val="00BA47E9"/>
    <w:rsid w:val="00BA5D71"/>
    <w:rsid w:val="00BA6DBA"/>
    <w:rsid w:val="00BA737B"/>
    <w:rsid w:val="00BA7CDB"/>
    <w:rsid w:val="00BB0753"/>
    <w:rsid w:val="00BB1155"/>
    <w:rsid w:val="00BB1857"/>
    <w:rsid w:val="00BB3032"/>
    <w:rsid w:val="00BB4274"/>
    <w:rsid w:val="00BB55EA"/>
    <w:rsid w:val="00BB6055"/>
    <w:rsid w:val="00BB68B0"/>
    <w:rsid w:val="00BC00CE"/>
    <w:rsid w:val="00BC018E"/>
    <w:rsid w:val="00BC0A20"/>
    <w:rsid w:val="00BC1249"/>
    <w:rsid w:val="00BC2927"/>
    <w:rsid w:val="00BC4900"/>
    <w:rsid w:val="00BC513B"/>
    <w:rsid w:val="00BC697C"/>
    <w:rsid w:val="00BC6C69"/>
    <w:rsid w:val="00BC6E9D"/>
    <w:rsid w:val="00BC7F78"/>
    <w:rsid w:val="00BD0524"/>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940"/>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4275"/>
    <w:rsid w:val="00C25CBB"/>
    <w:rsid w:val="00C25E65"/>
    <w:rsid w:val="00C268FB"/>
    <w:rsid w:val="00C27597"/>
    <w:rsid w:val="00C27C8A"/>
    <w:rsid w:val="00C30E41"/>
    <w:rsid w:val="00C31281"/>
    <w:rsid w:val="00C319CE"/>
    <w:rsid w:val="00C326FC"/>
    <w:rsid w:val="00C33133"/>
    <w:rsid w:val="00C332C9"/>
    <w:rsid w:val="00C33E04"/>
    <w:rsid w:val="00C33F59"/>
    <w:rsid w:val="00C342C4"/>
    <w:rsid w:val="00C3595F"/>
    <w:rsid w:val="00C359C4"/>
    <w:rsid w:val="00C3617C"/>
    <w:rsid w:val="00C407A5"/>
    <w:rsid w:val="00C40CEA"/>
    <w:rsid w:val="00C40E67"/>
    <w:rsid w:val="00C418FF"/>
    <w:rsid w:val="00C41A86"/>
    <w:rsid w:val="00C42109"/>
    <w:rsid w:val="00C423E3"/>
    <w:rsid w:val="00C44992"/>
    <w:rsid w:val="00C45360"/>
    <w:rsid w:val="00C46383"/>
    <w:rsid w:val="00C46E15"/>
    <w:rsid w:val="00C4756A"/>
    <w:rsid w:val="00C5005F"/>
    <w:rsid w:val="00C5106E"/>
    <w:rsid w:val="00C515A2"/>
    <w:rsid w:val="00C51E70"/>
    <w:rsid w:val="00C525EA"/>
    <w:rsid w:val="00C52A18"/>
    <w:rsid w:val="00C52C49"/>
    <w:rsid w:val="00C54116"/>
    <w:rsid w:val="00C55650"/>
    <w:rsid w:val="00C61F8F"/>
    <w:rsid w:val="00C6535E"/>
    <w:rsid w:val="00C65458"/>
    <w:rsid w:val="00C67396"/>
    <w:rsid w:val="00C67B69"/>
    <w:rsid w:val="00C702A4"/>
    <w:rsid w:val="00C702C3"/>
    <w:rsid w:val="00C7093D"/>
    <w:rsid w:val="00C71039"/>
    <w:rsid w:val="00C7248F"/>
    <w:rsid w:val="00C72923"/>
    <w:rsid w:val="00C73A7A"/>
    <w:rsid w:val="00C7480B"/>
    <w:rsid w:val="00C7512B"/>
    <w:rsid w:val="00C75942"/>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2BF"/>
    <w:rsid w:val="00CC1DA2"/>
    <w:rsid w:val="00CC2A4B"/>
    <w:rsid w:val="00CC3435"/>
    <w:rsid w:val="00CC3E92"/>
    <w:rsid w:val="00CC4ADA"/>
    <w:rsid w:val="00CC4D85"/>
    <w:rsid w:val="00CC5DA0"/>
    <w:rsid w:val="00CC6976"/>
    <w:rsid w:val="00CC6B70"/>
    <w:rsid w:val="00CD01A7"/>
    <w:rsid w:val="00CD01FC"/>
    <w:rsid w:val="00CD07A4"/>
    <w:rsid w:val="00CD0B6E"/>
    <w:rsid w:val="00CD1A70"/>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CA8"/>
    <w:rsid w:val="00D23E7F"/>
    <w:rsid w:val="00D267E9"/>
    <w:rsid w:val="00D30785"/>
    <w:rsid w:val="00D307C7"/>
    <w:rsid w:val="00D32477"/>
    <w:rsid w:val="00D32676"/>
    <w:rsid w:val="00D32777"/>
    <w:rsid w:val="00D32C48"/>
    <w:rsid w:val="00D3443F"/>
    <w:rsid w:val="00D35382"/>
    <w:rsid w:val="00D359A5"/>
    <w:rsid w:val="00D363BC"/>
    <w:rsid w:val="00D368FB"/>
    <w:rsid w:val="00D36ECE"/>
    <w:rsid w:val="00D37D20"/>
    <w:rsid w:val="00D40575"/>
    <w:rsid w:val="00D40B56"/>
    <w:rsid w:val="00D40CE9"/>
    <w:rsid w:val="00D418EB"/>
    <w:rsid w:val="00D42BAC"/>
    <w:rsid w:val="00D4361F"/>
    <w:rsid w:val="00D43975"/>
    <w:rsid w:val="00D4457E"/>
    <w:rsid w:val="00D446D3"/>
    <w:rsid w:val="00D44C3B"/>
    <w:rsid w:val="00D44F00"/>
    <w:rsid w:val="00D4544A"/>
    <w:rsid w:val="00D45FA5"/>
    <w:rsid w:val="00D461A2"/>
    <w:rsid w:val="00D50960"/>
    <w:rsid w:val="00D530C7"/>
    <w:rsid w:val="00D54680"/>
    <w:rsid w:val="00D55506"/>
    <w:rsid w:val="00D55541"/>
    <w:rsid w:val="00D55633"/>
    <w:rsid w:val="00D5662F"/>
    <w:rsid w:val="00D566B1"/>
    <w:rsid w:val="00D5691D"/>
    <w:rsid w:val="00D56CC0"/>
    <w:rsid w:val="00D56DB2"/>
    <w:rsid w:val="00D57D8B"/>
    <w:rsid w:val="00D60B39"/>
    <w:rsid w:val="00D610F0"/>
    <w:rsid w:val="00D62A6F"/>
    <w:rsid w:val="00D62C1B"/>
    <w:rsid w:val="00D63237"/>
    <w:rsid w:val="00D6367E"/>
    <w:rsid w:val="00D63CD0"/>
    <w:rsid w:val="00D64209"/>
    <w:rsid w:val="00D663DD"/>
    <w:rsid w:val="00D664B4"/>
    <w:rsid w:val="00D700AF"/>
    <w:rsid w:val="00D70262"/>
    <w:rsid w:val="00D71CA4"/>
    <w:rsid w:val="00D72733"/>
    <w:rsid w:val="00D72738"/>
    <w:rsid w:val="00D76377"/>
    <w:rsid w:val="00D7683D"/>
    <w:rsid w:val="00D76ABC"/>
    <w:rsid w:val="00D80E52"/>
    <w:rsid w:val="00D81952"/>
    <w:rsid w:val="00D8259E"/>
    <w:rsid w:val="00D83247"/>
    <w:rsid w:val="00D83F34"/>
    <w:rsid w:val="00D846AA"/>
    <w:rsid w:val="00D84700"/>
    <w:rsid w:val="00D84B32"/>
    <w:rsid w:val="00D84B75"/>
    <w:rsid w:val="00D85D59"/>
    <w:rsid w:val="00D86B87"/>
    <w:rsid w:val="00D87419"/>
    <w:rsid w:val="00D90252"/>
    <w:rsid w:val="00D907F9"/>
    <w:rsid w:val="00D90B45"/>
    <w:rsid w:val="00D90E68"/>
    <w:rsid w:val="00D91681"/>
    <w:rsid w:val="00D936B4"/>
    <w:rsid w:val="00D9484C"/>
    <w:rsid w:val="00D961DD"/>
    <w:rsid w:val="00D97023"/>
    <w:rsid w:val="00D97DAB"/>
    <w:rsid w:val="00DA0333"/>
    <w:rsid w:val="00DA1498"/>
    <w:rsid w:val="00DA1E1A"/>
    <w:rsid w:val="00DA2297"/>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169C"/>
    <w:rsid w:val="00DC2979"/>
    <w:rsid w:val="00DC2C0A"/>
    <w:rsid w:val="00DC2FE2"/>
    <w:rsid w:val="00DC4144"/>
    <w:rsid w:val="00DC52DB"/>
    <w:rsid w:val="00DC5C2D"/>
    <w:rsid w:val="00DC6564"/>
    <w:rsid w:val="00DC7944"/>
    <w:rsid w:val="00DD0046"/>
    <w:rsid w:val="00DD0EC7"/>
    <w:rsid w:val="00DD1869"/>
    <w:rsid w:val="00DD187A"/>
    <w:rsid w:val="00DD19DA"/>
    <w:rsid w:val="00DD5D9B"/>
    <w:rsid w:val="00DD61C8"/>
    <w:rsid w:val="00DD6519"/>
    <w:rsid w:val="00DD66A5"/>
    <w:rsid w:val="00DE094B"/>
    <w:rsid w:val="00DE0C41"/>
    <w:rsid w:val="00DE3DAF"/>
    <w:rsid w:val="00DE44F7"/>
    <w:rsid w:val="00DE4FD5"/>
    <w:rsid w:val="00DE59DC"/>
    <w:rsid w:val="00DE7419"/>
    <w:rsid w:val="00DE7B5A"/>
    <w:rsid w:val="00DF0006"/>
    <w:rsid w:val="00DF020E"/>
    <w:rsid w:val="00DF18A0"/>
    <w:rsid w:val="00DF4300"/>
    <w:rsid w:val="00DF4351"/>
    <w:rsid w:val="00DF53D3"/>
    <w:rsid w:val="00DF59B5"/>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3BFB"/>
    <w:rsid w:val="00E1404B"/>
    <w:rsid w:val="00E15935"/>
    <w:rsid w:val="00E17FE1"/>
    <w:rsid w:val="00E21002"/>
    <w:rsid w:val="00E2104E"/>
    <w:rsid w:val="00E21CBB"/>
    <w:rsid w:val="00E22737"/>
    <w:rsid w:val="00E234CC"/>
    <w:rsid w:val="00E27C2A"/>
    <w:rsid w:val="00E30A78"/>
    <w:rsid w:val="00E319FF"/>
    <w:rsid w:val="00E31C64"/>
    <w:rsid w:val="00E31DF3"/>
    <w:rsid w:val="00E33620"/>
    <w:rsid w:val="00E340EA"/>
    <w:rsid w:val="00E3412F"/>
    <w:rsid w:val="00E35847"/>
    <w:rsid w:val="00E35F96"/>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6EC5"/>
    <w:rsid w:val="00E57CAC"/>
    <w:rsid w:val="00E57DFC"/>
    <w:rsid w:val="00E6015E"/>
    <w:rsid w:val="00E60E08"/>
    <w:rsid w:val="00E61484"/>
    <w:rsid w:val="00E61D08"/>
    <w:rsid w:val="00E63488"/>
    <w:rsid w:val="00E63607"/>
    <w:rsid w:val="00E645AC"/>
    <w:rsid w:val="00E65699"/>
    <w:rsid w:val="00E65985"/>
    <w:rsid w:val="00E668D6"/>
    <w:rsid w:val="00E67384"/>
    <w:rsid w:val="00E67A59"/>
    <w:rsid w:val="00E67C09"/>
    <w:rsid w:val="00E67C2D"/>
    <w:rsid w:val="00E70ADD"/>
    <w:rsid w:val="00E70D31"/>
    <w:rsid w:val="00E70E4B"/>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C6D"/>
    <w:rsid w:val="00EA2F06"/>
    <w:rsid w:val="00EA4A5B"/>
    <w:rsid w:val="00EA50EB"/>
    <w:rsid w:val="00EA56F5"/>
    <w:rsid w:val="00EA5F85"/>
    <w:rsid w:val="00EB0972"/>
    <w:rsid w:val="00EB1A21"/>
    <w:rsid w:val="00EB1C10"/>
    <w:rsid w:val="00EB1E9B"/>
    <w:rsid w:val="00EB2999"/>
    <w:rsid w:val="00EB59C7"/>
    <w:rsid w:val="00EB61F0"/>
    <w:rsid w:val="00EB7304"/>
    <w:rsid w:val="00EB7EFE"/>
    <w:rsid w:val="00EC0498"/>
    <w:rsid w:val="00EC0EF1"/>
    <w:rsid w:val="00EC1C58"/>
    <w:rsid w:val="00EC1F2F"/>
    <w:rsid w:val="00EC204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3DB"/>
    <w:rsid w:val="00EE0577"/>
    <w:rsid w:val="00EE0DF8"/>
    <w:rsid w:val="00EE12D9"/>
    <w:rsid w:val="00EE42CF"/>
    <w:rsid w:val="00EE4E06"/>
    <w:rsid w:val="00EE5AA6"/>
    <w:rsid w:val="00EE5E1D"/>
    <w:rsid w:val="00EF0551"/>
    <w:rsid w:val="00EF08E2"/>
    <w:rsid w:val="00EF0AE5"/>
    <w:rsid w:val="00EF0E94"/>
    <w:rsid w:val="00EF119C"/>
    <w:rsid w:val="00EF2309"/>
    <w:rsid w:val="00EF38BC"/>
    <w:rsid w:val="00EF4452"/>
    <w:rsid w:val="00EF4743"/>
    <w:rsid w:val="00EF4BAB"/>
    <w:rsid w:val="00EF4EC5"/>
    <w:rsid w:val="00EF627E"/>
    <w:rsid w:val="00EF6F8A"/>
    <w:rsid w:val="00F002A4"/>
    <w:rsid w:val="00F008B8"/>
    <w:rsid w:val="00F01DAF"/>
    <w:rsid w:val="00F0206F"/>
    <w:rsid w:val="00F02C05"/>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092"/>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1EE"/>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87E6E"/>
    <w:rsid w:val="00F91AA0"/>
    <w:rsid w:val="00F92919"/>
    <w:rsid w:val="00F92C7E"/>
    <w:rsid w:val="00F942D7"/>
    <w:rsid w:val="00F94337"/>
    <w:rsid w:val="00F94B55"/>
    <w:rsid w:val="00F9504A"/>
    <w:rsid w:val="00F954F5"/>
    <w:rsid w:val="00F95766"/>
    <w:rsid w:val="00F959BA"/>
    <w:rsid w:val="00F965A2"/>
    <w:rsid w:val="00F972CA"/>
    <w:rsid w:val="00F97F86"/>
    <w:rsid w:val="00FA140C"/>
    <w:rsid w:val="00FA2931"/>
    <w:rsid w:val="00FA3ACB"/>
    <w:rsid w:val="00FA3B4D"/>
    <w:rsid w:val="00FA43AC"/>
    <w:rsid w:val="00FA4D14"/>
    <w:rsid w:val="00FA62C4"/>
    <w:rsid w:val="00FA6420"/>
    <w:rsid w:val="00FA649A"/>
    <w:rsid w:val="00FA7111"/>
    <w:rsid w:val="00FA7BD7"/>
    <w:rsid w:val="00FA7D22"/>
    <w:rsid w:val="00FB0DE6"/>
    <w:rsid w:val="00FB1C44"/>
    <w:rsid w:val="00FB2404"/>
    <w:rsid w:val="00FB4342"/>
    <w:rsid w:val="00FB6107"/>
    <w:rsid w:val="00FB652F"/>
    <w:rsid w:val="00FC20A7"/>
    <w:rsid w:val="00FC2387"/>
    <w:rsid w:val="00FC419E"/>
    <w:rsid w:val="00FC623E"/>
    <w:rsid w:val="00FC6FA5"/>
    <w:rsid w:val="00FC7568"/>
    <w:rsid w:val="00FC7674"/>
    <w:rsid w:val="00FD3FCB"/>
    <w:rsid w:val="00FD40DB"/>
    <w:rsid w:val="00FD4AEE"/>
    <w:rsid w:val="00FD5CCE"/>
    <w:rsid w:val="00FD61A1"/>
    <w:rsid w:val="00FD63E0"/>
    <w:rsid w:val="00FD6D63"/>
    <w:rsid w:val="00FE028C"/>
    <w:rsid w:val="00FE07AB"/>
    <w:rsid w:val="00FE1BF0"/>
    <w:rsid w:val="00FE26A5"/>
    <w:rsid w:val="00FE32C9"/>
    <w:rsid w:val="00FE3960"/>
    <w:rsid w:val="00FE4080"/>
    <w:rsid w:val="00FE42B1"/>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1064</Words>
  <Characters>6070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2025-05-05T09:45:00Z</dcterms:created>
  <dcterms:modified xsi:type="dcterms:W3CDTF">2025-05-07T08:55:00Z</dcterms:modified>
</cp:coreProperties>
</file>